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88" w:rsidRPr="007C6623" w:rsidRDefault="00457688" w:rsidP="00457688">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0</w:t>
      </w:r>
      <w:r>
        <w:rPr>
          <w:rFonts w:ascii="Arial" w:hAnsi="Arial" w:cs="Arial"/>
          <w:b/>
          <w:sz w:val="32"/>
          <w:szCs w:val="32"/>
        </w:rPr>
        <w:t>3</w:t>
      </w:r>
      <w:r w:rsidRPr="007C6623">
        <w:rPr>
          <w:rFonts w:ascii="Arial" w:hAnsi="Arial" w:cs="Arial"/>
          <w:b/>
          <w:sz w:val="32"/>
          <w:szCs w:val="32"/>
        </w:rPr>
        <w:t>.0</w:t>
      </w:r>
      <w:r>
        <w:rPr>
          <w:rFonts w:ascii="Arial" w:hAnsi="Arial" w:cs="Arial"/>
          <w:b/>
          <w:sz w:val="32"/>
          <w:szCs w:val="32"/>
        </w:rPr>
        <w:t>3</w:t>
      </w:r>
      <w:r w:rsidRPr="007C6623">
        <w:rPr>
          <w:rFonts w:ascii="Arial" w:hAnsi="Arial" w:cs="Arial"/>
          <w:b/>
          <w:sz w:val="32"/>
          <w:szCs w:val="32"/>
        </w:rPr>
        <w:t>.2023 г. №1</w:t>
      </w:r>
      <w:r>
        <w:rPr>
          <w:rFonts w:ascii="Arial" w:hAnsi="Arial" w:cs="Arial"/>
          <w:b/>
          <w:sz w:val="32"/>
          <w:szCs w:val="32"/>
        </w:rPr>
        <w:t>6</w:t>
      </w:r>
    </w:p>
    <w:p w:rsidR="00457688" w:rsidRPr="007C6623" w:rsidRDefault="00457688" w:rsidP="00457688">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РОССИЙСКАЯ ФЕДЕРАЦИЯ</w:t>
      </w:r>
    </w:p>
    <w:p w:rsidR="00457688" w:rsidRPr="007C6623" w:rsidRDefault="00457688" w:rsidP="00457688">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ИРКУТСКАЯ ОБЛАСТЬ</w:t>
      </w:r>
    </w:p>
    <w:p w:rsidR="00457688" w:rsidRPr="007C6623" w:rsidRDefault="00457688" w:rsidP="00457688">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БОХАНСКИЙ МУНИЦИПАЛЬНЫЙ РАЙОН</w:t>
      </w:r>
    </w:p>
    <w:p w:rsidR="00457688" w:rsidRPr="007C6623" w:rsidRDefault="00457688" w:rsidP="00457688">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МУНИЦИПАЛЬНОЕ ОБРАЗОВАНИЕ «ХОХОРСК»</w:t>
      </w:r>
    </w:p>
    <w:p w:rsidR="00457688" w:rsidRPr="007C6623" w:rsidRDefault="00457688" w:rsidP="00457688">
      <w:pPr>
        <w:tabs>
          <w:tab w:val="left" w:pos="720"/>
          <w:tab w:val="left" w:pos="2745"/>
          <w:tab w:val="center" w:pos="4961"/>
        </w:tabs>
        <w:spacing w:after="0" w:line="240" w:lineRule="auto"/>
        <w:ind w:right="-88"/>
        <w:jc w:val="center"/>
        <w:rPr>
          <w:rFonts w:ascii="Arial" w:hAnsi="Arial" w:cs="Arial"/>
          <w:b/>
          <w:sz w:val="32"/>
          <w:szCs w:val="32"/>
        </w:rPr>
      </w:pPr>
      <w:r w:rsidRPr="007C6623">
        <w:rPr>
          <w:rFonts w:ascii="Arial" w:hAnsi="Arial" w:cs="Arial"/>
          <w:b/>
          <w:sz w:val="32"/>
          <w:szCs w:val="32"/>
        </w:rPr>
        <w:t>АДМИНИСТРАЦИЯ</w:t>
      </w:r>
    </w:p>
    <w:p w:rsidR="00457688" w:rsidRPr="007C6623" w:rsidRDefault="00457688" w:rsidP="00457688">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ПОСТАНОВЛЕНИЕ</w:t>
      </w:r>
    </w:p>
    <w:p w:rsidR="00457688" w:rsidRDefault="00457688" w:rsidP="00457688">
      <w:pPr>
        <w:tabs>
          <w:tab w:val="left" w:pos="720"/>
        </w:tabs>
        <w:spacing w:after="0" w:line="240" w:lineRule="auto"/>
        <w:ind w:right="-88"/>
        <w:jc w:val="center"/>
        <w:rPr>
          <w:rFonts w:ascii="Arial" w:hAnsi="Arial" w:cs="Arial"/>
          <w:b/>
          <w:color w:val="FF0000"/>
          <w:sz w:val="32"/>
          <w:szCs w:val="32"/>
        </w:rPr>
      </w:pPr>
    </w:p>
    <w:p w:rsidR="00457688" w:rsidRPr="00793F91" w:rsidRDefault="00457688" w:rsidP="00457688">
      <w:pPr>
        <w:tabs>
          <w:tab w:val="left" w:pos="720"/>
        </w:tabs>
        <w:spacing w:after="0" w:line="240" w:lineRule="auto"/>
        <w:ind w:right="-88"/>
        <w:jc w:val="center"/>
        <w:rPr>
          <w:rFonts w:ascii="Arial" w:hAnsi="Arial" w:cs="Arial"/>
          <w:b/>
          <w:sz w:val="32"/>
          <w:szCs w:val="32"/>
        </w:rPr>
      </w:pPr>
      <w:r w:rsidRPr="00793F91">
        <w:rPr>
          <w:rFonts w:ascii="Arial" w:hAnsi="Arial" w:cs="Arial"/>
          <w:b/>
          <w:sz w:val="32"/>
          <w:szCs w:val="32"/>
        </w:rPr>
        <w:t>ОБ УТВЕРЖДЕНИИ</w:t>
      </w:r>
      <w:r>
        <w:rPr>
          <w:rFonts w:ascii="Arial" w:hAnsi="Arial" w:cs="Arial"/>
          <w:b/>
          <w:sz w:val="32"/>
          <w:szCs w:val="32"/>
        </w:rPr>
        <w:t xml:space="preserve"> ПОЛОЖЕНИЯ «О ПОРЯДКЕ ВЕДЕНИЯ УЧЕТА ГРАЖДАН В КАЧЕСТВЕ НУЖДАЮЩИХСЯ В ЖИЛЫХ ПОМЕЩЕНИЯХ, ПРЕДОСТАВЛЯЕМЫХ ПО ДОГОВОРУ СОЦИАЛЬНОГО НАЙМА, А ТАКЖЕ О ПОРЯДКЕ ПРЕДОСТАВЛЕНИЯ ИМ ЖИЛЫХ ПОМЕЩЕНИЙ ПО ДОГОВОРАМ СОЦИАЛЬНОГО НАЙМА НА ТЕРРИТОРИИ МУНИЦИПАЛЬНОГО ОБРАЗОВАНИЯ «ХОХОРСК»»</w:t>
      </w:r>
    </w:p>
    <w:p w:rsidR="00457688" w:rsidRDefault="00457688" w:rsidP="00457688">
      <w:pPr>
        <w:spacing w:line="240" w:lineRule="exact"/>
        <w:jc w:val="both"/>
        <w:rPr>
          <w:sz w:val="28"/>
          <w:szCs w:val="28"/>
        </w:rPr>
      </w:pPr>
    </w:p>
    <w:p w:rsidR="00457688" w:rsidRPr="00793F91" w:rsidRDefault="00457688" w:rsidP="00457688">
      <w:pPr>
        <w:jc w:val="both"/>
        <w:rPr>
          <w:rFonts w:ascii="Arial" w:hAnsi="Arial" w:cs="Arial"/>
          <w:sz w:val="24"/>
          <w:szCs w:val="24"/>
        </w:rPr>
      </w:pPr>
      <w:r>
        <w:rPr>
          <w:sz w:val="28"/>
          <w:szCs w:val="28"/>
        </w:rPr>
        <w:t xml:space="preserve">          </w:t>
      </w:r>
      <w:r w:rsidRPr="00793F9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w:t>
      </w:r>
      <w:r w:rsidRPr="00793F91">
        <w:rPr>
          <w:rFonts w:ascii="Arial" w:hAnsi="Arial" w:cs="Arial"/>
          <w:color w:val="333333"/>
          <w:sz w:val="24"/>
          <w:szCs w:val="24"/>
          <w:shd w:val="clear" w:color="auto" w:fill="FFFFFF"/>
        </w:rPr>
        <w:t> </w:t>
      </w:r>
      <w:r w:rsidRPr="00793F91">
        <w:rPr>
          <w:rFonts w:ascii="Arial" w:hAnsi="Arial" w:cs="Arial"/>
          <w:bCs/>
          <w:color w:val="333333"/>
          <w:sz w:val="24"/>
          <w:szCs w:val="24"/>
          <w:shd w:val="clear" w:color="auto" w:fill="FFFFFF"/>
        </w:rPr>
        <w:t>Иркутской</w:t>
      </w:r>
      <w:r w:rsidRPr="00793F91">
        <w:rPr>
          <w:rFonts w:ascii="Arial" w:hAnsi="Arial" w:cs="Arial"/>
          <w:color w:val="333333"/>
          <w:sz w:val="24"/>
          <w:szCs w:val="24"/>
          <w:shd w:val="clear" w:color="auto" w:fill="FFFFFF"/>
        </w:rPr>
        <w:t> </w:t>
      </w:r>
      <w:r w:rsidRPr="00793F91">
        <w:rPr>
          <w:rFonts w:ascii="Arial" w:hAnsi="Arial" w:cs="Arial"/>
          <w:bCs/>
          <w:color w:val="333333"/>
          <w:sz w:val="24"/>
          <w:szCs w:val="24"/>
          <w:shd w:val="clear" w:color="auto" w:fill="FFFFFF"/>
        </w:rPr>
        <w:t>области</w:t>
      </w:r>
      <w:r w:rsidRPr="00793F91">
        <w:rPr>
          <w:rFonts w:ascii="Arial" w:hAnsi="Arial" w:cs="Arial"/>
          <w:color w:val="333333"/>
          <w:sz w:val="24"/>
          <w:szCs w:val="24"/>
          <w:shd w:val="clear" w:color="auto" w:fill="FFFFFF"/>
        </w:rPr>
        <w:t> от 16.07.2020 № 69-ОЗ "О порядке и условиях предоставления в </w:t>
      </w:r>
      <w:r w:rsidRPr="00793F91">
        <w:rPr>
          <w:rFonts w:ascii="Arial" w:hAnsi="Arial" w:cs="Arial"/>
          <w:bCs/>
          <w:color w:val="333333"/>
          <w:sz w:val="24"/>
          <w:szCs w:val="24"/>
          <w:shd w:val="clear" w:color="auto" w:fill="FFFFFF"/>
        </w:rPr>
        <w:t>Иркутской</w:t>
      </w:r>
      <w:r w:rsidRPr="00793F91">
        <w:rPr>
          <w:rFonts w:ascii="Arial" w:hAnsi="Arial" w:cs="Arial"/>
          <w:color w:val="333333"/>
          <w:sz w:val="24"/>
          <w:szCs w:val="24"/>
          <w:shd w:val="clear" w:color="auto" w:fill="FFFFFF"/>
        </w:rPr>
        <w:t> </w:t>
      </w:r>
      <w:r w:rsidRPr="00793F91">
        <w:rPr>
          <w:rFonts w:ascii="Arial" w:hAnsi="Arial" w:cs="Arial"/>
          <w:bCs/>
          <w:color w:val="333333"/>
          <w:sz w:val="24"/>
          <w:szCs w:val="24"/>
          <w:shd w:val="clear" w:color="auto" w:fill="FFFFFF"/>
        </w:rPr>
        <w:t>области</w:t>
      </w:r>
      <w:r w:rsidRPr="00793F91">
        <w:rPr>
          <w:rFonts w:ascii="Arial" w:hAnsi="Arial" w:cs="Arial"/>
          <w:color w:val="333333"/>
          <w:sz w:val="24"/>
          <w:szCs w:val="24"/>
          <w:shd w:val="clear" w:color="auto" w:fill="FFFFFF"/>
        </w:rPr>
        <w:t> жилых помещений в домах системы социального обслуживания граждан и пользования такими жилыми помещениями".</w:t>
      </w:r>
      <w:r w:rsidRPr="00793F91">
        <w:rPr>
          <w:rFonts w:ascii="Arial" w:hAnsi="Arial" w:cs="Arial"/>
          <w:sz w:val="24"/>
          <w:szCs w:val="24"/>
        </w:rPr>
        <w:t xml:space="preserve"> Уставом муниципального образования «Хохорск», администрация  муниципального образования «Хохорск»,</w:t>
      </w:r>
    </w:p>
    <w:p w:rsidR="00457688" w:rsidRPr="00793F91" w:rsidRDefault="00457688" w:rsidP="00457688">
      <w:pPr>
        <w:jc w:val="center"/>
        <w:rPr>
          <w:rFonts w:ascii="Arial" w:hAnsi="Arial" w:cs="Arial"/>
          <w:sz w:val="32"/>
          <w:szCs w:val="32"/>
        </w:rPr>
      </w:pPr>
      <w:r w:rsidRPr="00793F91">
        <w:rPr>
          <w:rFonts w:ascii="Arial" w:hAnsi="Arial" w:cs="Arial"/>
          <w:sz w:val="32"/>
          <w:szCs w:val="32"/>
        </w:rPr>
        <w:t>ПОСТАНОВЛЯЕТ:</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1.Утвердить Положение «О порядке ведения учета граждан в качестве нуждающихся в жилых помещениях, предоставляемых по договору социального найма, а также о порядке предоставления им жилых помещений по договорам социального найма на территории муниципального образования «Хохорск»».</w:t>
      </w:r>
    </w:p>
    <w:p w:rsidR="00457688" w:rsidRPr="00D16B6D" w:rsidRDefault="00457688" w:rsidP="00457688">
      <w:pPr>
        <w:autoSpaceDE w:val="0"/>
        <w:autoSpaceDN w:val="0"/>
        <w:adjustRightInd w:val="0"/>
        <w:spacing w:after="0" w:line="240" w:lineRule="auto"/>
        <w:ind w:firstLine="709"/>
        <w:jc w:val="both"/>
        <w:rPr>
          <w:rFonts w:ascii="Arial" w:hAnsi="Arial" w:cs="Arial"/>
          <w:sz w:val="24"/>
          <w:szCs w:val="24"/>
        </w:rPr>
      </w:pPr>
      <w:r w:rsidRPr="00D16B6D">
        <w:rPr>
          <w:rFonts w:ascii="Arial" w:hAnsi="Arial" w:cs="Arial"/>
          <w:sz w:val="24"/>
          <w:szCs w:val="24"/>
        </w:rPr>
        <w:t xml:space="preserve">2. Опубликовать настоящее постановление в муниципальном Вестнике МО «Хохорск» и на официальном сайте МО «Боханский муниципальный район» в сети Интернет </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3. Контроль  за исполнением настоящего постановления оставляю за собой.</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4. Настоящее постановление вступает в силу после дня его официального опубликования.   </w:t>
      </w:r>
    </w:p>
    <w:p w:rsidR="00457688" w:rsidRPr="00D16B6D" w:rsidRDefault="00457688" w:rsidP="00457688">
      <w:pPr>
        <w:spacing w:after="0" w:line="240" w:lineRule="auto"/>
        <w:ind w:firstLine="567"/>
        <w:jc w:val="both"/>
        <w:rPr>
          <w:rFonts w:ascii="Arial" w:hAnsi="Arial" w:cs="Arial"/>
          <w:sz w:val="24"/>
          <w:szCs w:val="24"/>
        </w:rPr>
      </w:pPr>
    </w:p>
    <w:p w:rsidR="00457688" w:rsidRDefault="00457688" w:rsidP="00457688">
      <w:pPr>
        <w:spacing w:after="0" w:line="240" w:lineRule="auto"/>
        <w:jc w:val="both"/>
        <w:rPr>
          <w:rFonts w:ascii="Arial" w:hAnsi="Arial" w:cs="Arial"/>
          <w:sz w:val="24"/>
          <w:szCs w:val="24"/>
        </w:rPr>
      </w:pPr>
    </w:p>
    <w:p w:rsidR="00457688" w:rsidRPr="00D16B6D" w:rsidRDefault="00457688" w:rsidP="00457688">
      <w:pPr>
        <w:spacing w:after="0" w:line="240" w:lineRule="auto"/>
        <w:jc w:val="both"/>
        <w:rPr>
          <w:rFonts w:ascii="Arial" w:hAnsi="Arial" w:cs="Arial"/>
          <w:sz w:val="24"/>
          <w:szCs w:val="24"/>
        </w:rPr>
      </w:pPr>
      <w:r w:rsidRPr="00D16B6D">
        <w:rPr>
          <w:rFonts w:ascii="Arial" w:hAnsi="Arial" w:cs="Arial"/>
          <w:sz w:val="24"/>
          <w:szCs w:val="24"/>
        </w:rPr>
        <w:t>Глава муниципального образования «Хохорск»</w:t>
      </w:r>
    </w:p>
    <w:p w:rsidR="00457688" w:rsidRPr="00D16B6D" w:rsidRDefault="00457688" w:rsidP="00457688">
      <w:pPr>
        <w:spacing w:after="0" w:line="240" w:lineRule="auto"/>
        <w:jc w:val="both"/>
        <w:rPr>
          <w:rFonts w:ascii="Arial" w:hAnsi="Arial" w:cs="Arial"/>
          <w:sz w:val="24"/>
          <w:szCs w:val="24"/>
        </w:rPr>
      </w:pPr>
      <w:r w:rsidRPr="00D16B6D">
        <w:rPr>
          <w:rFonts w:ascii="Arial" w:hAnsi="Arial" w:cs="Arial"/>
          <w:sz w:val="24"/>
          <w:szCs w:val="24"/>
        </w:rPr>
        <w:t>В.А.Барлуков</w:t>
      </w:r>
    </w:p>
    <w:p w:rsidR="00457688" w:rsidRDefault="00457688" w:rsidP="00457688">
      <w:pPr>
        <w:tabs>
          <w:tab w:val="left" w:pos="7513"/>
        </w:tabs>
        <w:autoSpaceDE w:val="0"/>
        <w:autoSpaceDN w:val="0"/>
        <w:adjustRightInd w:val="0"/>
        <w:spacing w:line="240" w:lineRule="exact"/>
        <w:jc w:val="both"/>
        <w:outlineLvl w:val="0"/>
        <w:rPr>
          <w:rFonts w:ascii="Courier New" w:hAnsi="Courier New" w:cs="Courier New"/>
        </w:rPr>
      </w:pPr>
    </w:p>
    <w:p w:rsidR="00457688" w:rsidRDefault="00457688" w:rsidP="00457688">
      <w:pPr>
        <w:tabs>
          <w:tab w:val="left" w:pos="7513"/>
        </w:tabs>
        <w:autoSpaceDE w:val="0"/>
        <w:autoSpaceDN w:val="0"/>
        <w:adjustRightInd w:val="0"/>
        <w:spacing w:after="0" w:line="240" w:lineRule="auto"/>
        <w:jc w:val="right"/>
        <w:outlineLvl w:val="0"/>
        <w:rPr>
          <w:rFonts w:ascii="Courier New" w:hAnsi="Courier New" w:cs="Courier New"/>
        </w:rPr>
      </w:pPr>
      <w:r>
        <w:rPr>
          <w:rFonts w:ascii="Courier New" w:hAnsi="Courier New" w:cs="Courier New"/>
        </w:rPr>
        <w:t>Приложение к постановлению администрации</w:t>
      </w:r>
    </w:p>
    <w:p w:rsidR="00457688" w:rsidRPr="00D16B6D" w:rsidRDefault="00457688" w:rsidP="00457688">
      <w:pPr>
        <w:tabs>
          <w:tab w:val="left" w:pos="7513"/>
        </w:tabs>
        <w:autoSpaceDE w:val="0"/>
        <w:autoSpaceDN w:val="0"/>
        <w:adjustRightInd w:val="0"/>
        <w:spacing w:after="0" w:line="240" w:lineRule="auto"/>
        <w:jc w:val="right"/>
        <w:outlineLvl w:val="0"/>
        <w:rPr>
          <w:rFonts w:ascii="Courier New" w:hAnsi="Courier New" w:cs="Courier New"/>
        </w:rPr>
      </w:pPr>
      <w:r>
        <w:rPr>
          <w:rFonts w:ascii="Courier New" w:hAnsi="Courier New" w:cs="Courier New"/>
        </w:rPr>
        <w:t>От 03.03.2023 г. №16</w:t>
      </w:r>
    </w:p>
    <w:p w:rsidR="00457688" w:rsidRDefault="00457688" w:rsidP="00457688">
      <w:pPr>
        <w:tabs>
          <w:tab w:val="left" w:pos="6060"/>
        </w:tabs>
        <w:jc w:val="both"/>
        <w:rPr>
          <w:sz w:val="28"/>
          <w:szCs w:val="28"/>
        </w:rPr>
      </w:pPr>
      <w:r>
        <w:rPr>
          <w:sz w:val="28"/>
          <w:szCs w:val="28"/>
        </w:rPr>
        <w:tab/>
      </w:r>
    </w:p>
    <w:p w:rsidR="00457688" w:rsidRPr="00D16B6D" w:rsidRDefault="00457688" w:rsidP="00457688">
      <w:pPr>
        <w:spacing w:after="0" w:line="240" w:lineRule="auto"/>
        <w:jc w:val="center"/>
        <w:rPr>
          <w:rFonts w:ascii="Arial" w:hAnsi="Arial" w:cs="Arial"/>
          <w:sz w:val="24"/>
          <w:szCs w:val="24"/>
        </w:rPr>
      </w:pPr>
      <w:r>
        <w:rPr>
          <w:sz w:val="28"/>
          <w:szCs w:val="28"/>
        </w:rPr>
        <w:lastRenderedPageBreak/>
        <w:br/>
      </w:r>
      <w:r w:rsidRPr="00D16B6D">
        <w:rPr>
          <w:rFonts w:ascii="Arial" w:hAnsi="Arial" w:cs="Arial"/>
          <w:sz w:val="24"/>
          <w:szCs w:val="24"/>
        </w:rPr>
        <w:t>ПОЛОЖЕНИЕ</w:t>
      </w:r>
      <w:r w:rsidRPr="00D16B6D">
        <w:rPr>
          <w:rFonts w:ascii="Arial" w:hAnsi="Arial" w:cs="Arial"/>
          <w:sz w:val="24"/>
          <w:szCs w:val="24"/>
        </w:rPr>
        <w:br/>
        <w:t>О ПОРЯДКЕ ВЕДЕНИЯ УЧЕТА ГРАЖДАН В КАЧЕСТВЕ</w:t>
      </w:r>
    </w:p>
    <w:p w:rsidR="00457688" w:rsidRPr="00D16B6D" w:rsidRDefault="00457688" w:rsidP="00457688">
      <w:pPr>
        <w:spacing w:after="0" w:line="240" w:lineRule="auto"/>
        <w:jc w:val="center"/>
        <w:rPr>
          <w:rFonts w:ascii="Arial" w:hAnsi="Arial" w:cs="Arial"/>
          <w:sz w:val="24"/>
          <w:szCs w:val="24"/>
        </w:rPr>
      </w:pPr>
      <w:r w:rsidRPr="00D16B6D">
        <w:rPr>
          <w:rFonts w:ascii="Arial" w:hAnsi="Arial" w:cs="Arial"/>
          <w:sz w:val="24"/>
          <w:szCs w:val="24"/>
        </w:rPr>
        <w:t>НУЖДАЮЩИХСЯ В ЖИЛЫХ ПОМЕЩЕНИЯХ, ПРЕДОСТАВЛЯЕМЫХ ПО ДОГОВОРАМ СОЦИАЛЬНОГО НАЙМА, А ТАКЖЕ О ПОРЯДКЕ ПРЕДОСТАВЛЕНИЯ ИМ ЖИЛЫХ ПОМЕЩЕНИЙ ПО ДОГОВОРАМ</w:t>
      </w:r>
    </w:p>
    <w:p w:rsidR="00457688" w:rsidRPr="00D16B6D" w:rsidRDefault="00457688" w:rsidP="00457688">
      <w:pPr>
        <w:spacing w:after="0" w:line="240" w:lineRule="auto"/>
        <w:jc w:val="center"/>
        <w:rPr>
          <w:rFonts w:ascii="Arial" w:hAnsi="Arial" w:cs="Arial"/>
          <w:sz w:val="24"/>
          <w:szCs w:val="24"/>
        </w:rPr>
      </w:pPr>
      <w:r w:rsidRPr="00D16B6D">
        <w:rPr>
          <w:rFonts w:ascii="Arial" w:hAnsi="Arial" w:cs="Arial"/>
          <w:sz w:val="24"/>
          <w:szCs w:val="24"/>
        </w:rPr>
        <w:t>СОЦИАЛЬНОГО НАЙМА НА ТЕРРИТОРИИ МУНИЦИПАЛЬНОГО</w:t>
      </w:r>
    </w:p>
    <w:p w:rsidR="00457688" w:rsidRDefault="00457688" w:rsidP="00457688">
      <w:pPr>
        <w:spacing w:after="0" w:line="240" w:lineRule="auto"/>
        <w:jc w:val="center"/>
        <w:rPr>
          <w:rFonts w:ascii="Arial" w:hAnsi="Arial" w:cs="Arial"/>
          <w:sz w:val="24"/>
          <w:szCs w:val="24"/>
        </w:rPr>
      </w:pPr>
      <w:r>
        <w:rPr>
          <w:rFonts w:ascii="Arial" w:hAnsi="Arial" w:cs="Arial"/>
          <w:sz w:val="24"/>
          <w:szCs w:val="24"/>
        </w:rPr>
        <w:t>ОБРАЗОВАНИЯ «ХОХОРСК»</w:t>
      </w:r>
    </w:p>
    <w:p w:rsidR="00457688" w:rsidRPr="00B14E0B" w:rsidRDefault="00457688" w:rsidP="00457688">
      <w:pPr>
        <w:spacing w:after="0" w:line="240" w:lineRule="auto"/>
        <w:jc w:val="center"/>
        <w:rPr>
          <w:rFonts w:ascii="Arial" w:hAnsi="Arial" w:cs="Arial"/>
          <w:sz w:val="24"/>
          <w:szCs w:val="24"/>
        </w:rPr>
      </w:pP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Настоящее положение  разработано в соответствии со ст.ст. 14; 49-59 Жилищного кодекса Российской Федерации, Федеральным законом “Об общих принципах организации местного самоуправления в Российской Федерации” № 131-ФЗ, Законом  </w:t>
      </w:r>
      <w:r w:rsidRPr="00D16B6D">
        <w:rPr>
          <w:rFonts w:ascii="Arial" w:hAnsi="Arial" w:cs="Arial"/>
          <w:color w:val="333333"/>
          <w:sz w:val="24"/>
          <w:szCs w:val="24"/>
          <w:shd w:val="clear" w:color="auto" w:fill="FFFFFF"/>
        </w:rPr>
        <w:t> </w:t>
      </w:r>
      <w:r w:rsidRPr="00D16B6D">
        <w:rPr>
          <w:rFonts w:ascii="Arial" w:hAnsi="Arial" w:cs="Arial"/>
          <w:bCs/>
          <w:color w:val="333333"/>
          <w:sz w:val="24"/>
          <w:szCs w:val="24"/>
          <w:shd w:val="clear" w:color="auto" w:fill="FFFFFF"/>
        </w:rPr>
        <w:t>Иркутской</w:t>
      </w:r>
      <w:r w:rsidRPr="00D16B6D">
        <w:rPr>
          <w:rFonts w:ascii="Arial" w:hAnsi="Arial" w:cs="Arial"/>
          <w:color w:val="333333"/>
          <w:sz w:val="24"/>
          <w:szCs w:val="24"/>
          <w:shd w:val="clear" w:color="auto" w:fill="FFFFFF"/>
        </w:rPr>
        <w:t> </w:t>
      </w:r>
      <w:r w:rsidRPr="00D16B6D">
        <w:rPr>
          <w:rFonts w:ascii="Arial" w:hAnsi="Arial" w:cs="Arial"/>
          <w:bCs/>
          <w:color w:val="333333"/>
          <w:sz w:val="24"/>
          <w:szCs w:val="24"/>
          <w:shd w:val="clear" w:color="auto" w:fill="FFFFFF"/>
        </w:rPr>
        <w:t>области</w:t>
      </w:r>
      <w:r w:rsidRPr="00D16B6D">
        <w:rPr>
          <w:rFonts w:ascii="Arial" w:hAnsi="Arial" w:cs="Arial"/>
          <w:color w:val="333333"/>
          <w:sz w:val="24"/>
          <w:szCs w:val="24"/>
          <w:shd w:val="clear" w:color="auto" w:fill="FFFFFF"/>
        </w:rPr>
        <w:t> от 16.07.2020 № 69-ОЗ "О порядке и условиях предоставления в </w:t>
      </w:r>
      <w:r w:rsidRPr="00D16B6D">
        <w:rPr>
          <w:rFonts w:ascii="Arial" w:hAnsi="Arial" w:cs="Arial"/>
          <w:bCs/>
          <w:color w:val="333333"/>
          <w:sz w:val="24"/>
          <w:szCs w:val="24"/>
          <w:shd w:val="clear" w:color="auto" w:fill="FFFFFF"/>
        </w:rPr>
        <w:t>Иркутской</w:t>
      </w:r>
      <w:r w:rsidRPr="00D16B6D">
        <w:rPr>
          <w:rFonts w:ascii="Arial" w:hAnsi="Arial" w:cs="Arial"/>
          <w:color w:val="333333"/>
          <w:sz w:val="24"/>
          <w:szCs w:val="24"/>
          <w:shd w:val="clear" w:color="auto" w:fill="FFFFFF"/>
        </w:rPr>
        <w:t> </w:t>
      </w:r>
      <w:r w:rsidRPr="00D16B6D">
        <w:rPr>
          <w:rFonts w:ascii="Arial" w:hAnsi="Arial" w:cs="Arial"/>
          <w:bCs/>
          <w:color w:val="333333"/>
          <w:sz w:val="24"/>
          <w:szCs w:val="24"/>
          <w:shd w:val="clear" w:color="auto" w:fill="FFFFFF"/>
        </w:rPr>
        <w:t>области</w:t>
      </w:r>
      <w:r w:rsidRPr="00D16B6D">
        <w:rPr>
          <w:rFonts w:ascii="Arial" w:hAnsi="Arial" w:cs="Arial"/>
          <w:color w:val="333333"/>
          <w:sz w:val="24"/>
          <w:szCs w:val="24"/>
          <w:shd w:val="clear" w:color="auto" w:fill="FFFFFF"/>
        </w:rPr>
        <w:t> жилых помещений в домах системы социального обслуживания граждан и пользования такими жилыми помещениями".</w:t>
      </w:r>
      <w:r w:rsidRPr="00D16B6D">
        <w:rPr>
          <w:rFonts w:ascii="Arial" w:hAnsi="Arial" w:cs="Arial"/>
          <w:sz w:val="24"/>
          <w:szCs w:val="24"/>
        </w:rPr>
        <w:t xml:space="preserve"> Уставом муниципального образования «Хохорск», и определяет порядок ведения учета малоимущих граждан в качестве нуждающихся в жилых помещениях, предоставляемых по договорам социального найма, а также порядок предоставления гражданам данной категории жилых помещений муниципального жилищного фонда по договору социального найма на территории муниципального образования «Хохорск» (далее – муниципальное образование)</w:t>
      </w:r>
    </w:p>
    <w:p w:rsidR="00457688" w:rsidRPr="00D16B6D" w:rsidRDefault="00457688" w:rsidP="00457688">
      <w:pPr>
        <w:spacing w:after="0" w:line="240" w:lineRule="auto"/>
        <w:jc w:val="both"/>
        <w:rPr>
          <w:rFonts w:ascii="Arial" w:hAnsi="Arial" w:cs="Arial"/>
          <w:sz w:val="24"/>
          <w:szCs w:val="24"/>
        </w:rPr>
      </w:pPr>
    </w:p>
    <w:p w:rsidR="00457688" w:rsidRPr="00D16B6D" w:rsidRDefault="00457688" w:rsidP="00457688">
      <w:pPr>
        <w:spacing w:after="0" w:line="240" w:lineRule="auto"/>
        <w:jc w:val="center"/>
        <w:rPr>
          <w:rFonts w:ascii="Arial" w:hAnsi="Arial" w:cs="Arial"/>
          <w:sz w:val="24"/>
          <w:szCs w:val="24"/>
        </w:rPr>
      </w:pPr>
      <w:r w:rsidRPr="00D16B6D">
        <w:rPr>
          <w:rFonts w:ascii="Arial" w:hAnsi="Arial" w:cs="Arial"/>
          <w:sz w:val="24"/>
          <w:szCs w:val="24"/>
        </w:rPr>
        <w:t xml:space="preserve">1. Порядок учета малоимущих граждан, признанных </w:t>
      </w:r>
    </w:p>
    <w:p w:rsidR="00457688" w:rsidRPr="00D16B6D" w:rsidRDefault="00457688" w:rsidP="00457688">
      <w:pPr>
        <w:spacing w:after="0" w:line="240" w:lineRule="auto"/>
        <w:jc w:val="center"/>
        <w:rPr>
          <w:rFonts w:ascii="Arial" w:hAnsi="Arial" w:cs="Arial"/>
          <w:sz w:val="24"/>
          <w:szCs w:val="24"/>
        </w:rPr>
      </w:pPr>
      <w:r w:rsidRPr="00D16B6D">
        <w:rPr>
          <w:rFonts w:ascii="Arial" w:hAnsi="Arial" w:cs="Arial"/>
          <w:sz w:val="24"/>
          <w:szCs w:val="24"/>
        </w:rPr>
        <w:t>нуждающимися в жилых помещениях</w:t>
      </w:r>
    </w:p>
    <w:p w:rsidR="00457688" w:rsidRPr="00D16B6D" w:rsidRDefault="00457688" w:rsidP="00457688">
      <w:pPr>
        <w:spacing w:after="0" w:line="240" w:lineRule="auto"/>
        <w:ind w:firstLine="567"/>
        <w:jc w:val="both"/>
        <w:rPr>
          <w:rFonts w:ascii="Arial" w:hAnsi="Arial" w:cs="Arial"/>
          <w:sz w:val="24"/>
          <w:szCs w:val="24"/>
        </w:rPr>
      </w:pP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 Право на бесплатное предоставление жилых помещений по договору социального найма в муниципальном жилищном фонде муниципального образования  в соответствии с Жилищным кодексом Российской Федерации, имеют малоимущие граждане, признанные нуждающимися в жилых помещениях.</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1.2. Нуждающимися в жилом помещении по договорам социального найма в муниципальном жилищном фонде муниципального образования признаются малоимущие граждане:</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а)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не более учетной нормы, установленной на территории </w:t>
      </w:r>
      <w:r>
        <w:rPr>
          <w:rFonts w:ascii="Arial" w:hAnsi="Arial" w:cs="Arial"/>
          <w:sz w:val="24"/>
          <w:szCs w:val="24"/>
        </w:rPr>
        <w:t xml:space="preserve">муниципального образования </w:t>
      </w:r>
      <w:r w:rsidRPr="00D16B6D">
        <w:rPr>
          <w:rFonts w:ascii="Arial" w:hAnsi="Arial" w:cs="Arial"/>
          <w:sz w:val="24"/>
          <w:szCs w:val="24"/>
        </w:rPr>
        <w:t>;</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б)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в) проживающие в помещении, не отвечающем установленным для жилых помещений требованиям;</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r w:rsidRPr="00D16B6D">
        <w:rPr>
          <w:rFonts w:ascii="Arial" w:hAnsi="Arial" w:cs="Arial"/>
          <w:sz w:val="24"/>
          <w:szCs w:val="24"/>
        </w:rPr>
        <w:lastRenderedPageBreak/>
        <w:t>Перечень соответствующих заболеваний устанавливается Правительством Российской Федерации.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1.3. 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1.4.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1.5. Учет малоимущих граждан, нуждающихся в жилом помещении на условиях социального найма, осуществляется по месту жительства Администрацией муниципального образования «Хохорск» (далее по тексту – администрация).</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1.6. Для принятия на учет гражданин подает заявление на имя главы администрации с указанием совместно проживающих с ним членов его семьи. Заявление подписывается всеми проживающими совместно с ним дееспособными совершеннолетними членами семьи.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К заявлению прилагаются следующие документы:</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   документы, удостоверяющие личность гражданина и членов его семьи (паспорт или иной документ, его заменяющий);</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2) документы, подтверждающие семейные отношения заявителя (свидетельство о рождении ребенка, свидетельство о заключении брака, решение об усыновлении (удочерении), судебное решение о признании членом семьи и т.п.);</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3) документы, подтверждающие состав семьи гражданина (справка о составе семьи);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4) документ о наличии или об отсутствии сведений о зарегистрированных правах гражданина и членов его семьи на жилые помещения из организации, осуществлявшей регистрацию указанных прав до даты начала государственной регистрации прав на недвижимое имущество и сделок с ним в соответствии с Федеральным законом от 13.07.2015 № 218-ФЗ «О государственной регистрации недвижимости» на территории субъекта Российской Федерации, в котором находилось место жительства гражданина и (или) членов его семьи;</w:t>
      </w:r>
    </w:p>
    <w:p w:rsidR="00457688" w:rsidRPr="00D16B6D" w:rsidRDefault="00457688" w:rsidP="00457688">
      <w:pPr>
        <w:pStyle w:val="ConsPlusNormal"/>
        <w:ind w:firstLine="540"/>
        <w:jc w:val="both"/>
        <w:rPr>
          <w:sz w:val="24"/>
          <w:szCs w:val="24"/>
        </w:rPr>
      </w:pPr>
      <w:r w:rsidRPr="00D16B6D">
        <w:rPr>
          <w:sz w:val="24"/>
          <w:szCs w:val="24"/>
        </w:rPr>
        <w:t xml:space="preserve">5) правоустанавливающие документы на жилое помещение (в случае если право собственности гражданина и (или) членов его семьи не зарегистрировано в Едином государственном реестре недвижимости);  </w:t>
      </w:r>
    </w:p>
    <w:p w:rsidR="00457688" w:rsidRPr="00D16B6D" w:rsidRDefault="00457688" w:rsidP="00457688">
      <w:pPr>
        <w:pStyle w:val="ConsPlusNormal"/>
        <w:ind w:firstLine="540"/>
        <w:jc w:val="both"/>
        <w:rPr>
          <w:sz w:val="24"/>
          <w:szCs w:val="24"/>
        </w:rPr>
      </w:pPr>
      <w:r w:rsidRPr="00D16B6D">
        <w:rPr>
          <w:sz w:val="24"/>
          <w:szCs w:val="24"/>
        </w:rPr>
        <w:t>6) документы, подтверждающие право пользования жилым помещением гражданина и (или) членов его семьи (в случае если жилое помещение не принадлежит им на праве собственности):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-выписка из домовой книги,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-копия финансового лицевого счета,</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-техпаспорт жилого помещения.</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7)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8) медицинское заключение для заявителей, страдающих одной из тяжелых форм хронических заболеваний и имеющих в связи с этим право на </w:t>
      </w:r>
      <w:r w:rsidRPr="00D16B6D">
        <w:rPr>
          <w:rFonts w:ascii="Arial" w:hAnsi="Arial" w:cs="Arial"/>
          <w:sz w:val="24"/>
          <w:szCs w:val="24"/>
        </w:rPr>
        <w:lastRenderedPageBreak/>
        <w:t>предоставление жилого помещения общей площадью, превышающей норму предоставления жилого помещения на одного человека.</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Документы предоставляются в подлинниках либо в копиях. Копии документов заверяются специалистом, принимающим документы. В случае невозможности личной явки заявителей, могут быть представлены нотариально заверенные копии документов, в том числе удостоверенные лицами, совершающими нотариальные действия, не являющимися нотариусами.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1.7. Заявления граждан регистрируются в Журнале регистрации заявлений граждан, нуждающихся в жилом помещении.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1.8. Гражданину, подавшему заявление о принятии на учет, в соответствии с Порядком выдается расписка в получении этих документов с указанием их перечня и даты получения администрацией.  </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1.9. Решение о принятии на учет или об отказе в принятии на учет принимается по результатам рассмотрения заявления о принятии на учет и иных документов не позднее чем через тридцать рабочих дней со дня представления заявления и всех необходимых документов.</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1.10. Решение о принятии гражданина на учет в качестве нуждающегося принимает глава администрации.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В срок, не позднее, чем три рабочих дня со дня принятия решения о постановке на учет, гражданину выдается или направляется соответствующее уведомление.</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1.11. Отказ в принятии гражданина на учет в качестве нуждающегося в жилом помещении допускается в случаях, когда:</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не представлены все необходимые для постановки на учет документы;</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представлены документы, на основании которых гражданин не может быть признан нуждающимся в жилом помещении;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не истек срок, предусмотренный пунктом 4 настоящего порядка.</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1.12. Решение об отказе в принятии на учет принимает глава администрации.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Решение об отказе выдается или направляется гражданину, подавшему соответствующее заявление о принятии на учет, не позднее чем через три рабочих дня со дня принятия решения об отказе.</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1.13. Отказ в принятии на учет может быть обжалован гражданином в порядке, установленном законодательством Российской Федерации.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1.14. Граждане считаются постановленными на учет в качестве нуждающихся со дня издания соответствующего  распоряжения, датой постановки на учет является дата подачи заявления.</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1.15. Граждане, имеющие право в соответствии с законодательством РФ на внеочередное предоставление жилого помещения по договору социального найма, включаются в отдельные списки.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1.16. Принятые на учет граждане включаются в Книгу учета граждан, нуждающихся в жилом помещении (далее - Книга учета), которая ведется в администрации.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1.17. В книге учета не допускаются подчистки. Поправки и изменения, вносимые на основании документов, заверяются  главой администрации.</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1.18. На каждого гражданина, принятого на учет нуждающихся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457688" w:rsidRPr="00D16B6D" w:rsidRDefault="00457688" w:rsidP="00457688">
      <w:pPr>
        <w:spacing w:after="0" w:line="240" w:lineRule="auto"/>
        <w:ind w:firstLine="567"/>
        <w:jc w:val="both"/>
        <w:rPr>
          <w:rFonts w:ascii="Arial" w:hAnsi="Arial" w:cs="Arial"/>
          <w:sz w:val="24"/>
          <w:szCs w:val="24"/>
        </w:rPr>
      </w:pPr>
      <w:r w:rsidRPr="00D16B6D">
        <w:rPr>
          <w:rFonts w:ascii="Arial" w:hAnsi="Arial" w:cs="Arial"/>
          <w:sz w:val="24"/>
          <w:szCs w:val="24"/>
        </w:rPr>
        <w:t xml:space="preserve">1.19. Специалист  администрации обеспечивает надлежащее хранение Книги учета и списков очередников. Сохранность учетных дел граждан, стоящих на учете в качестве нуждающихся в жилом помещении, обеспечивает специалист администрации. </w:t>
      </w:r>
    </w:p>
    <w:p w:rsidR="00457688" w:rsidRPr="00D16B6D" w:rsidRDefault="00457688" w:rsidP="00457688">
      <w:pPr>
        <w:tabs>
          <w:tab w:val="left" w:pos="1276"/>
        </w:tabs>
        <w:spacing w:after="0" w:line="240" w:lineRule="auto"/>
        <w:ind w:firstLine="567"/>
        <w:jc w:val="both"/>
        <w:rPr>
          <w:rFonts w:ascii="Arial" w:hAnsi="Arial" w:cs="Arial"/>
          <w:sz w:val="24"/>
          <w:szCs w:val="24"/>
        </w:rPr>
      </w:pPr>
      <w:r w:rsidRPr="00D16B6D">
        <w:rPr>
          <w:rFonts w:ascii="Arial" w:hAnsi="Arial" w:cs="Arial"/>
          <w:sz w:val="24"/>
          <w:szCs w:val="24"/>
        </w:rPr>
        <w:lastRenderedPageBreak/>
        <w:t>1.20. Книга учета, списки граждан, нуждающихся в жилом помещении, а также их учетные дела хранятся десять лет после предоставления гражданину жилого помещения.</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1.21. Администрация  проводит перерегистрацию граждан, состоящих на учете нуждающихся в жилом помещении один раз в три года.</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в следующем порядке:</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в случае, если у гражданина за истекший период не произошло изменений в ранее представленных сведениях, - оформляется расписка гражданина, в которой он подтверждает неизменность ранее представленных им сведений;</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в случае, если в составе сведений о гражданине произошли изменения, гражданин обязан представить документы, подтверждающие произошедшие изменения. В этом случае администрация должна осуществить проверку обоснованности отнесения гражданина к категории нуждающихся в жилом помещении с учетом дополнительно представленных документов.</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1.22.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учета.</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1.23. Граждане снимаются с учета в качестве нуждающихся в жилых помещениях в случаях:</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подачи ими по месту учета заявления о снятии с учета;</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утраты ими оснований, дающих право на получение жилого помещения по договору социального найма;</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их выезда в другое муниципальное образование на постоянное жительство;</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считается дата проведения государственной регистрации права собственности на недвижимое имущество;</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предоставления им в установленном порядке от органа государственной власти субсидии на строительство жилого дома и выделения Администрацией муниципального района  земельного участка для этих целей;</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 выявления в представленных в администрацию  документах сведений, не соответствующих действительности и послуживших основанием принятия на учет. </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1.24. Решение о снятии с учета гражданина должно содержать основания снятия с такого учета.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1.25. Если после снятия с учета по основаниям, указанным в пункте 1.23. настоящего Порядка,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r w:rsidRPr="00D16B6D">
        <w:rPr>
          <w:rFonts w:ascii="Arial" w:hAnsi="Arial" w:cs="Arial"/>
          <w:sz w:val="24"/>
          <w:szCs w:val="24"/>
        </w:rPr>
        <w:t>1.26. Утверждение списка граждан, состоящих на учете в качестве нуждающихся в жилых помещениях, предоставляемых по договорам социального найма, производится Распоряжением главы администрации ежегодно по состоянию на 01 января с учетом изменений за истекший год.</w:t>
      </w:r>
    </w:p>
    <w:p w:rsidR="00457688" w:rsidRPr="00D16B6D" w:rsidRDefault="00457688" w:rsidP="00457688">
      <w:pPr>
        <w:tabs>
          <w:tab w:val="left" w:pos="0"/>
          <w:tab w:val="left" w:pos="1276"/>
        </w:tabs>
        <w:spacing w:after="0" w:line="240" w:lineRule="auto"/>
        <w:ind w:firstLine="567"/>
        <w:jc w:val="both"/>
        <w:rPr>
          <w:rFonts w:ascii="Arial" w:hAnsi="Arial" w:cs="Arial"/>
          <w:sz w:val="24"/>
          <w:szCs w:val="24"/>
        </w:rPr>
      </w:pPr>
    </w:p>
    <w:p w:rsidR="00457688" w:rsidRPr="00D16B6D" w:rsidRDefault="00457688" w:rsidP="00457688">
      <w:pPr>
        <w:tabs>
          <w:tab w:val="left" w:pos="0"/>
          <w:tab w:val="left" w:pos="1276"/>
        </w:tabs>
        <w:spacing w:after="0" w:line="240" w:lineRule="auto"/>
        <w:jc w:val="center"/>
        <w:rPr>
          <w:rFonts w:ascii="Arial" w:hAnsi="Arial" w:cs="Arial"/>
          <w:sz w:val="24"/>
          <w:szCs w:val="24"/>
        </w:rPr>
      </w:pPr>
      <w:r w:rsidRPr="00D16B6D">
        <w:rPr>
          <w:rFonts w:ascii="Arial" w:hAnsi="Arial" w:cs="Arial"/>
          <w:sz w:val="24"/>
          <w:szCs w:val="24"/>
        </w:rPr>
        <w:lastRenderedPageBreak/>
        <w:t>2. Порядок предоставления малоимущим гражданам жилых помещений по договорам социального найма</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2.1. Малоимущим гражданам, состоящим на учете нуждающихся в жилых помещениях на условиях социального найма, жилые помещения предоставляются в порядке очередности исходя из времени принятия на учет.</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учете; право на внеочередное или первоочередное предоставление жилых помещений вне зависимости от уровня их доходов до получения ими жилых помещений по договорам социального найма.</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2.2. На основании Жилищного кодекса Российской Федерации вне очереди жилые помещения по договорам социального найма предоставляются:</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 гражданам, жилые помещения которых признаны в установленном порядке непригодными для проживания и ремонту или реконструкции не подлежат;</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 гражданам, страдающим тяжелыми формами хронических заболеваний, перечень которых устанавливается Правительством Российской Федерации. </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Распоряжения Администрации муниципального образования.</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Распоряжения о предоставлении жилых помещений по договорам социального найма выдаются гражданам, в отношении которых данные решения приняты, не позднее чем через три рабочих дня со дня принятия данных решений.</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2.4. Жилые помещения по договорам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 xml:space="preserve">2.5. По договорам социального найма жилое помещение предоставляется гражданам в границах муниципального образования  общей площадью на одного человека учетной нормы, установленной на территории </w:t>
      </w:r>
      <w:r>
        <w:rPr>
          <w:rFonts w:ascii="Arial" w:hAnsi="Arial" w:cs="Arial"/>
          <w:sz w:val="24"/>
          <w:szCs w:val="24"/>
        </w:rPr>
        <w:t>муниципального образования «Хохорск»</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2.6.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2.7. Предоставляемое гражданам по договору социального найма жилое помещение должно отвечать требованиям, предъявляемым к жилым помещениям.</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lastRenderedPageBreak/>
        <w:t>2.8.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2.9. Постановление о предоставлении жилого помещения готовится только после предоставления в администрацию, претендующим на вселение гражданином документов, предусмотренные пунктом 1.6. части 1 настоящего Порядка,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2.10. Распоряжение Администрации муниципального образования о предоставлении жилого помещения является единственным основанием для заключения договора социального найма.</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Договор социального найма заключается в письменной форме в порядке, определенном Жилищным кодексом РФ. </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Форма договора социального найма утверждается постановлением Правительства Российской Федерации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2.11. При получении жилого помещения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2.12.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общей площадью, определяемой в соответствии с пунктом 2.6. настоящего порядка.</w:t>
      </w:r>
    </w:p>
    <w:p w:rsidR="00457688" w:rsidRPr="00D16B6D" w:rsidRDefault="00457688" w:rsidP="00457688">
      <w:pPr>
        <w:tabs>
          <w:tab w:val="left" w:pos="567"/>
          <w:tab w:val="left" w:pos="851"/>
        </w:tabs>
        <w:spacing w:after="0" w:line="240" w:lineRule="auto"/>
        <w:jc w:val="both"/>
        <w:rPr>
          <w:rFonts w:ascii="Arial" w:hAnsi="Arial" w:cs="Arial"/>
          <w:sz w:val="24"/>
          <w:szCs w:val="24"/>
        </w:rPr>
      </w:pPr>
    </w:p>
    <w:p w:rsidR="00457688" w:rsidRPr="00D16B6D" w:rsidRDefault="00457688" w:rsidP="00457688">
      <w:pPr>
        <w:tabs>
          <w:tab w:val="left" w:pos="567"/>
          <w:tab w:val="left" w:pos="851"/>
        </w:tabs>
        <w:spacing w:after="0" w:line="240" w:lineRule="auto"/>
        <w:jc w:val="center"/>
        <w:rPr>
          <w:rFonts w:ascii="Arial" w:hAnsi="Arial" w:cs="Arial"/>
          <w:sz w:val="24"/>
          <w:szCs w:val="24"/>
        </w:rPr>
      </w:pPr>
      <w:r w:rsidRPr="00D16B6D">
        <w:rPr>
          <w:rFonts w:ascii="Arial" w:hAnsi="Arial" w:cs="Arial"/>
          <w:sz w:val="24"/>
          <w:szCs w:val="24"/>
        </w:rPr>
        <w:t>3. Норма предоставления площади жилого помещения</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p>
    <w:p w:rsidR="00457688" w:rsidRPr="00D16B6D" w:rsidRDefault="00457688" w:rsidP="00457688">
      <w:pPr>
        <w:spacing w:after="0" w:line="240" w:lineRule="auto"/>
        <w:jc w:val="both"/>
        <w:rPr>
          <w:rFonts w:ascii="Arial" w:hAnsi="Arial" w:cs="Arial"/>
          <w:sz w:val="24"/>
          <w:szCs w:val="24"/>
        </w:rPr>
      </w:pPr>
      <w:r w:rsidRPr="00D16B6D">
        <w:rPr>
          <w:rFonts w:ascii="Arial" w:hAnsi="Arial" w:cs="Arial"/>
          <w:sz w:val="24"/>
          <w:szCs w:val="24"/>
        </w:rPr>
        <w:t>3.1.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 основании Решения Думы муниципального образования «Хохорск» от 28.12.2006 г. №72, норма предоставления площади жилого помещения на 1 человека в следующих размерах:  для семьи из 3-х человек  составляет  -18 кв.м., для одиноко проживающих граждан -33 кв.м.,    для семьи из 2-х человек -21 кв.м.</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3.2.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lastRenderedPageBreak/>
        <w:t>3.3. Превышение нормы предоставления площади жилого помещения допускается в случаях, предусмотренных Жилищным кодексом Российской Федерации.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3.4.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3.5.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Порядок определения общей площади предоставляемого жилого помещения в данном случае, а также период, предшествующий предоставлению гражданину такого помещения по договору социального найма, устанавливается законодательством  Иркутской области.</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3.6. Категориям граждан, определенных федеральными законами и законами  Иркутской области, могут быть установлены иные нормы предоставления жилого помещения по договорам социального найма.</w:t>
      </w:r>
    </w:p>
    <w:p w:rsidR="00457688" w:rsidRPr="00D16B6D" w:rsidRDefault="00457688" w:rsidP="00457688">
      <w:pPr>
        <w:tabs>
          <w:tab w:val="left" w:pos="567"/>
          <w:tab w:val="left" w:pos="851"/>
        </w:tabs>
        <w:spacing w:after="0" w:line="240" w:lineRule="auto"/>
        <w:jc w:val="both"/>
        <w:rPr>
          <w:rFonts w:ascii="Arial" w:hAnsi="Arial" w:cs="Arial"/>
          <w:sz w:val="24"/>
          <w:szCs w:val="24"/>
        </w:rPr>
      </w:pPr>
    </w:p>
    <w:p w:rsidR="00457688" w:rsidRPr="00D16B6D" w:rsidRDefault="00457688" w:rsidP="00457688">
      <w:pPr>
        <w:tabs>
          <w:tab w:val="left" w:pos="567"/>
          <w:tab w:val="left" w:pos="851"/>
        </w:tabs>
        <w:spacing w:after="0" w:line="240" w:lineRule="auto"/>
        <w:jc w:val="center"/>
        <w:rPr>
          <w:rFonts w:ascii="Arial" w:hAnsi="Arial" w:cs="Arial"/>
          <w:sz w:val="24"/>
          <w:szCs w:val="24"/>
        </w:rPr>
      </w:pPr>
      <w:r w:rsidRPr="00D16B6D">
        <w:rPr>
          <w:rFonts w:ascii="Arial" w:hAnsi="Arial" w:cs="Arial"/>
          <w:sz w:val="24"/>
          <w:szCs w:val="24"/>
        </w:rPr>
        <w:t>4.Выселение граждан из жилых помещений, предоставленных гражданам по договору социального найма</w:t>
      </w:r>
    </w:p>
    <w:p w:rsidR="00457688" w:rsidRPr="00D16B6D" w:rsidRDefault="00457688" w:rsidP="00457688">
      <w:pPr>
        <w:tabs>
          <w:tab w:val="left" w:pos="567"/>
          <w:tab w:val="left" w:pos="851"/>
        </w:tabs>
        <w:spacing w:after="0" w:line="240" w:lineRule="auto"/>
        <w:jc w:val="both"/>
        <w:rPr>
          <w:rFonts w:ascii="Arial" w:hAnsi="Arial" w:cs="Arial"/>
          <w:sz w:val="24"/>
          <w:szCs w:val="24"/>
        </w:rPr>
      </w:pP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4.1.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4.2.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457688" w:rsidRPr="00D16B6D" w:rsidRDefault="00457688" w:rsidP="00457688">
      <w:pPr>
        <w:tabs>
          <w:tab w:val="left" w:pos="567"/>
          <w:tab w:val="left" w:pos="851"/>
        </w:tabs>
        <w:spacing w:after="0" w:line="240" w:lineRule="auto"/>
        <w:ind w:firstLine="567"/>
        <w:jc w:val="both"/>
        <w:rPr>
          <w:rFonts w:ascii="Arial" w:hAnsi="Arial" w:cs="Arial"/>
          <w:sz w:val="24"/>
          <w:szCs w:val="24"/>
        </w:rPr>
      </w:pPr>
      <w:r w:rsidRPr="00D16B6D">
        <w:rPr>
          <w:rFonts w:ascii="Arial" w:hAnsi="Arial" w:cs="Arial"/>
          <w:sz w:val="24"/>
          <w:szCs w:val="24"/>
        </w:rPr>
        <w:t>4.3. Без предоставления другого жилого помещения могут быть выселены из жилого помещения граждане, лишённые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457688" w:rsidRPr="00D16B6D" w:rsidRDefault="00457688" w:rsidP="00457688">
      <w:pPr>
        <w:tabs>
          <w:tab w:val="left" w:pos="7513"/>
        </w:tabs>
        <w:autoSpaceDE w:val="0"/>
        <w:autoSpaceDN w:val="0"/>
        <w:adjustRightInd w:val="0"/>
        <w:spacing w:after="0" w:line="240" w:lineRule="auto"/>
        <w:jc w:val="both"/>
        <w:outlineLvl w:val="0"/>
        <w:rPr>
          <w:rFonts w:ascii="Arial" w:hAnsi="Arial" w:cs="Arial"/>
          <w:sz w:val="24"/>
          <w:szCs w:val="24"/>
        </w:rPr>
      </w:pPr>
    </w:p>
    <w:p w:rsidR="00457688" w:rsidRPr="00D16B6D" w:rsidRDefault="00457688" w:rsidP="00457688">
      <w:pPr>
        <w:tabs>
          <w:tab w:val="left" w:pos="720"/>
        </w:tabs>
        <w:spacing w:after="0" w:line="240" w:lineRule="auto"/>
        <w:ind w:right="-88"/>
        <w:jc w:val="center"/>
        <w:rPr>
          <w:rFonts w:ascii="Arial" w:hAnsi="Arial" w:cs="Arial"/>
          <w:b/>
          <w:color w:val="FF0000"/>
          <w:sz w:val="24"/>
          <w:szCs w:val="24"/>
        </w:rPr>
      </w:pPr>
    </w:p>
    <w:p w:rsidR="00BB3E36" w:rsidRDefault="00BB3E36">
      <w:bookmarkStart w:id="0" w:name="_GoBack"/>
      <w:bookmarkEnd w:id="0"/>
    </w:p>
    <w:sectPr w:rsidR="00BB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42"/>
    <w:rsid w:val="00457688"/>
    <w:rsid w:val="00777742"/>
    <w:rsid w:val="00BB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7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768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7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768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19185</Characters>
  <Application>Microsoft Office Word</Application>
  <DocSecurity>0</DocSecurity>
  <Lines>159</Lines>
  <Paragraphs>45</Paragraphs>
  <ScaleCrop>false</ScaleCrop>
  <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2023-04-04T08:27:00Z</dcterms:created>
  <dcterms:modified xsi:type="dcterms:W3CDTF">2023-04-04T08:27:00Z</dcterms:modified>
</cp:coreProperties>
</file>